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2023年仲恺高新区接收安置的营级正职及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center"/>
        <w:textAlignment w:val="auto"/>
        <w:outlineLvl w:val="9"/>
        <w:rPr>
          <w:rFonts w:hint="eastAsia" w:ascii="方正小标宋_GBK" w:eastAsia="方正小标宋_GBK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以下转业军官拟供选岗单位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潼侨镇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潼湖镇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区纪检监察工委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区党建工作办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区城乡建设和综合执法局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区农村工作局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区社会事务管理局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区教育文化卫生健康局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区交通运输分局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区公安分局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（2个）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11.国家移民管理局广州遣返中心惠州遣返站（1个）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MDM0YTY0MGIyMGM3NDQyY2FkNDIxN2ExZTg3YWUifQ=="/>
  </w:docVars>
  <w:rsids>
    <w:rsidRoot w:val="45344862"/>
    <w:rsid w:val="036C34DA"/>
    <w:rsid w:val="0B492353"/>
    <w:rsid w:val="0E407A3D"/>
    <w:rsid w:val="2A3A75DF"/>
    <w:rsid w:val="39FA28E7"/>
    <w:rsid w:val="3AD66EB0"/>
    <w:rsid w:val="3BB06D01"/>
    <w:rsid w:val="3BD72EE0"/>
    <w:rsid w:val="3DD35929"/>
    <w:rsid w:val="45344862"/>
    <w:rsid w:val="4B1A4B97"/>
    <w:rsid w:val="4F8922EB"/>
    <w:rsid w:val="54120B01"/>
    <w:rsid w:val="5B834000"/>
    <w:rsid w:val="5FC443E8"/>
    <w:rsid w:val="60A9459B"/>
    <w:rsid w:val="6260512D"/>
    <w:rsid w:val="645E76EF"/>
    <w:rsid w:val="6A912DFF"/>
    <w:rsid w:val="70CF1979"/>
    <w:rsid w:val="79DC10E6"/>
    <w:rsid w:val="7E35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145</Characters>
  <Lines>0</Lines>
  <Paragraphs>0</Paragraphs>
  <TotalTime>1</TotalTime>
  <ScaleCrop>false</ScaleCrop>
  <LinksUpToDate>false</LinksUpToDate>
  <CharactersWithSpaces>145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2022-08-22T08:05:00Z</dcterms:created>
  <dc:creator>Administrator</dc:creator>
  <cp:lastModifiedBy>丽媚</cp:lastModifiedBy>
  <dcterms:modified xsi:type="dcterms:W3CDTF">2023-08-22T08:56:24Z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6F2D09C83C2647E59691E3D7184C9BB1</vt:lpwstr>
  </property>
</Properties>
</file>